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B5E" w:rsidRPr="00915A63" w:rsidRDefault="00F06561">
      <w:pPr>
        <w:rPr>
          <w:rFonts w:asciiTheme="majorEastAsia" w:eastAsiaTheme="majorEastAsia" w:hAnsiTheme="majorEastAsia"/>
        </w:rPr>
      </w:pPr>
      <w:r w:rsidRPr="00915A63">
        <w:rPr>
          <w:rFonts w:asciiTheme="majorEastAsia" w:eastAsiaTheme="majorEastAsia" w:hAnsiTheme="majorEastAsia"/>
        </w:rPr>
        <w:t>「御国がこの地に来るように」ネヘミヤ　４章　15から20節</w:t>
      </w:r>
    </w:p>
    <w:p w:rsidR="00F06561" w:rsidRDefault="00915A63">
      <w:pPr>
        <w:rPr>
          <w:rFonts w:asciiTheme="majorEastAsia" w:eastAsiaTheme="majorEastAsia" w:hAnsiTheme="majorEastAsia"/>
        </w:rPr>
      </w:pPr>
      <w:r w:rsidRPr="00915A63">
        <w:rPr>
          <w:rFonts w:asciiTheme="majorEastAsia" w:eastAsiaTheme="majorEastAsia" w:hAnsiTheme="majorEastAsia"/>
        </w:rPr>
        <w:tab/>
      </w:r>
      <w:r w:rsidRPr="00915A63">
        <w:rPr>
          <w:rFonts w:asciiTheme="majorEastAsia" w:eastAsiaTheme="majorEastAsia" w:hAnsiTheme="majorEastAsia"/>
        </w:rPr>
        <w:tab/>
      </w:r>
      <w:r w:rsidRPr="00915A63">
        <w:rPr>
          <w:rFonts w:asciiTheme="majorEastAsia" w:eastAsiaTheme="majorEastAsia" w:hAnsiTheme="majorEastAsia"/>
        </w:rPr>
        <w:tab/>
      </w:r>
      <w:r w:rsidRPr="00915A63">
        <w:rPr>
          <w:rFonts w:asciiTheme="majorEastAsia" w:eastAsiaTheme="majorEastAsia" w:hAnsiTheme="majorEastAsia"/>
        </w:rPr>
        <w:tab/>
      </w:r>
      <w:r w:rsidRPr="00915A63">
        <w:rPr>
          <w:rFonts w:asciiTheme="majorEastAsia" w:eastAsiaTheme="majorEastAsia" w:hAnsiTheme="majorEastAsia"/>
        </w:rPr>
        <w:tab/>
      </w:r>
      <w:r w:rsidRPr="00915A63">
        <w:rPr>
          <w:rFonts w:asciiTheme="majorEastAsia" w:eastAsiaTheme="majorEastAsia" w:hAnsiTheme="majorEastAsia"/>
        </w:rPr>
        <w:tab/>
        <w:t xml:space="preserve">　2015年2月5日（木）永井敏夫</w:t>
      </w:r>
    </w:p>
    <w:p w:rsidR="001E0B3E" w:rsidRPr="00915A63" w:rsidRDefault="001E0B3E">
      <w:pPr>
        <w:rPr>
          <w:rFonts w:asciiTheme="majorEastAsia" w:eastAsiaTheme="majorEastAsia" w:hAnsiTheme="majorEastAsia" w:hint="eastAsia"/>
        </w:rPr>
      </w:pPr>
      <w:bookmarkStart w:id="0" w:name="_GoBack"/>
      <w:bookmarkEnd w:id="0"/>
    </w:p>
    <w:p w:rsidR="00F06561" w:rsidRPr="00915A63" w:rsidRDefault="00F06561">
      <w:pPr>
        <w:rPr>
          <w:rFonts w:asciiTheme="majorEastAsia" w:eastAsiaTheme="majorEastAsia" w:hAnsiTheme="majorEastAsia"/>
        </w:rPr>
      </w:pPr>
      <w:r w:rsidRPr="00915A63">
        <w:rPr>
          <w:rFonts w:asciiTheme="majorEastAsia" w:eastAsiaTheme="majorEastAsia" w:hAnsiTheme="majorEastAsia"/>
        </w:rPr>
        <w:t xml:space="preserve">　エルサレムの城壁は崩され、門は火で焼き払われていた。（1：3）これは現在の東アジアの緊張状態を表す表現でもあるように思う。三国の互いの交わりが崩壊寸前になっている。</w:t>
      </w:r>
    </w:p>
    <w:p w:rsidR="00F06561" w:rsidRPr="00915A63" w:rsidRDefault="00F06561">
      <w:pPr>
        <w:rPr>
          <w:rFonts w:asciiTheme="majorEastAsia" w:eastAsiaTheme="majorEastAsia" w:hAnsiTheme="majorEastAsia"/>
        </w:rPr>
      </w:pPr>
      <w:r w:rsidRPr="00915A63">
        <w:rPr>
          <w:rFonts w:asciiTheme="majorEastAsia" w:eastAsiaTheme="majorEastAsia" w:hAnsiTheme="majorEastAsia"/>
        </w:rPr>
        <w:t xml:space="preserve">　サヌバラテたちは、城壁の修復の様子を聞いて、怒り、非常に憤慨したとある。（4：1）</w:t>
      </w:r>
    </w:p>
    <w:p w:rsidR="00F06561" w:rsidRPr="00915A63" w:rsidRDefault="00F06561">
      <w:pPr>
        <w:rPr>
          <w:rFonts w:asciiTheme="majorEastAsia" w:eastAsiaTheme="majorEastAsia" w:hAnsiTheme="majorEastAsia"/>
        </w:rPr>
      </w:pPr>
      <w:r w:rsidRPr="00915A63">
        <w:rPr>
          <w:rFonts w:asciiTheme="majorEastAsia" w:eastAsiaTheme="majorEastAsia" w:hAnsiTheme="majorEastAsia"/>
        </w:rPr>
        <w:t>私たちがこの場に集まり、賛美を</w:t>
      </w:r>
      <w:r w:rsidR="00915A63">
        <w:rPr>
          <w:rFonts w:asciiTheme="majorEastAsia" w:eastAsiaTheme="majorEastAsia" w:hAnsiTheme="majorEastAsia"/>
        </w:rPr>
        <w:t>献</w:t>
      </w:r>
      <w:r w:rsidRPr="00915A63">
        <w:rPr>
          <w:rFonts w:asciiTheme="majorEastAsia" w:eastAsiaTheme="majorEastAsia" w:hAnsiTheme="majorEastAsia"/>
        </w:rPr>
        <w:t>げ、みことばに聞き、祈りを献げる営みは、神の国の建設を願ってのことである。東アジアの国々に、神の統治がなされることを</w:t>
      </w:r>
      <w:r w:rsidR="00915A63" w:rsidRPr="00915A63">
        <w:rPr>
          <w:rFonts w:asciiTheme="majorEastAsia" w:eastAsiaTheme="majorEastAsia" w:hAnsiTheme="majorEastAsia"/>
        </w:rPr>
        <w:t>願い、</w:t>
      </w:r>
      <w:r w:rsidRPr="00915A63">
        <w:rPr>
          <w:rFonts w:asciiTheme="majorEastAsia" w:eastAsiaTheme="majorEastAsia" w:hAnsiTheme="majorEastAsia"/>
        </w:rPr>
        <w:t>ここに私たちが</w:t>
      </w:r>
      <w:r w:rsidR="00915A63" w:rsidRPr="00915A63">
        <w:rPr>
          <w:rFonts w:asciiTheme="majorEastAsia" w:eastAsiaTheme="majorEastAsia" w:hAnsiTheme="majorEastAsia"/>
        </w:rPr>
        <w:t>集まり遠に過ごすのは</w:t>
      </w:r>
      <w:r w:rsidRPr="00915A63">
        <w:rPr>
          <w:rFonts w:asciiTheme="majorEastAsia" w:eastAsiaTheme="majorEastAsia" w:hAnsiTheme="majorEastAsia"/>
        </w:rPr>
        <w:t>、人と人の回復、国と国の関係の回復に繋がっていくと私は信じている。</w:t>
      </w:r>
      <w:r w:rsidR="00915A63" w:rsidRPr="00915A63">
        <w:rPr>
          <w:rFonts w:asciiTheme="majorEastAsia" w:eastAsiaTheme="majorEastAsia" w:hAnsiTheme="majorEastAsia"/>
        </w:rPr>
        <w:t>みなさん方</w:t>
      </w:r>
      <w:r w:rsidRPr="00915A63">
        <w:rPr>
          <w:rFonts w:asciiTheme="majorEastAsia" w:eastAsiaTheme="majorEastAsia" w:hAnsiTheme="majorEastAsia"/>
        </w:rPr>
        <w:t>青年たちは、次世代の国々を創っていく民であり、平和を希求する営みを継続して行って欲しいと心から願う。</w:t>
      </w:r>
    </w:p>
    <w:p w:rsidR="00F06561" w:rsidRPr="00915A63" w:rsidRDefault="00F06561" w:rsidP="00F06561">
      <w:pPr>
        <w:ind w:firstLineChars="100" w:firstLine="210"/>
        <w:rPr>
          <w:rFonts w:asciiTheme="majorEastAsia" w:eastAsiaTheme="majorEastAsia" w:hAnsiTheme="majorEastAsia"/>
        </w:rPr>
      </w:pPr>
      <w:r w:rsidRPr="00915A63">
        <w:rPr>
          <w:rFonts w:asciiTheme="majorEastAsia" w:eastAsiaTheme="majorEastAsia" w:hAnsiTheme="majorEastAsia"/>
        </w:rPr>
        <w:t>悪しき力は常に働いている。4：7-12には、非常に怒り、混乱をおこそうと陰謀を企て、四方から十回も懐柔</w:t>
      </w:r>
      <w:r w:rsidR="00915A63" w:rsidRPr="00915A63">
        <w:rPr>
          <w:rFonts w:asciiTheme="majorEastAsia" w:eastAsiaTheme="majorEastAsia" w:hAnsiTheme="majorEastAsia"/>
        </w:rPr>
        <w:t>に来</w:t>
      </w:r>
      <w:r w:rsidR="00CB4508" w:rsidRPr="00915A63">
        <w:rPr>
          <w:rFonts w:asciiTheme="majorEastAsia" w:eastAsiaTheme="majorEastAsia" w:hAnsiTheme="majorEastAsia"/>
        </w:rPr>
        <w:t>たことが記されている。「東アジアのこの緊張関係は、祈っても</w:t>
      </w:r>
      <w:r w:rsidR="00915A63" w:rsidRPr="00915A63">
        <w:rPr>
          <w:rFonts w:asciiTheme="majorEastAsia" w:eastAsiaTheme="majorEastAsia" w:hAnsiTheme="majorEastAsia"/>
        </w:rPr>
        <w:t>何</w:t>
      </w:r>
      <w:r w:rsidR="00CB4508" w:rsidRPr="00915A63">
        <w:rPr>
          <w:rFonts w:asciiTheme="majorEastAsia" w:eastAsiaTheme="majorEastAsia" w:hAnsiTheme="majorEastAsia"/>
        </w:rPr>
        <w:t>も変わるわけがない。」「現実を見よ。かえって悪くなる一方ではないか？」などの思いが私たちの心の中に囁きかけてくることもあるだろう。しかし、悪しき者の声に耳を貸してはならない。</w:t>
      </w:r>
    </w:p>
    <w:p w:rsidR="00CB4508" w:rsidRPr="00915A63" w:rsidRDefault="00CB4508" w:rsidP="00F06561">
      <w:pPr>
        <w:ind w:firstLineChars="100" w:firstLine="210"/>
        <w:rPr>
          <w:rFonts w:asciiTheme="majorEastAsia" w:eastAsiaTheme="majorEastAsia" w:hAnsiTheme="majorEastAsia"/>
        </w:rPr>
      </w:pPr>
      <w:r w:rsidRPr="00915A63">
        <w:rPr>
          <w:rFonts w:asciiTheme="majorEastAsia" w:eastAsiaTheme="majorEastAsia" w:hAnsiTheme="majorEastAsia"/>
        </w:rPr>
        <w:t>4：16には半分が工事を続けたとある。私たちも、集まり、賛美し、祈り合うことを継続しようではないか？4：17には、半分は槍、盾、弓、よろいで身を固めたと書かれている。</w:t>
      </w:r>
    </w:p>
    <w:p w:rsidR="00CB4508" w:rsidRPr="00915A63" w:rsidRDefault="00CB4508" w:rsidP="00CB4508">
      <w:pPr>
        <w:ind w:firstLineChars="100" w:firstLine="210"/>
        <w:rPr>
          <w:rFonts w:asciiTheme="majorEastAsia" w:eastAsiaTheme="majorEastAsia" w:hAnsiTheme="majorEastAsia"/>
        </w:rPr>
      </w:pPr>
      <w:r w:rsidRPr="00915A63">
        <w:rPr>
          <w:rFonts w:asciiTheme="majorEastAsia" w:eastAsiaTheme="majorEastAsia" w:hAnsiTheme="majorEastAsia"/>
        </w:rPr>
        <w:t>平和を求めることは、霊的な戦いでもある。みことばをもって、イエスキリストの御名によって、悪しき力を砕いていかなければならない。みことばの剣によって、敵を攻撃しなければならない。集まり賛美すること、互いの思いに耳を傾け、互いにとりなしの祈りをする、そして互いに祝福し合うことが本当に大切だ。ひとつの心で礼拝していく中で私たちはこう宣言しようではないか。「私たちの王はイエスキリストである。」と。</w:t>
      </w:r>
    </w:p>
    <w:p w:rsidR="00CB4508" w:rsidRPr="00915A63" w:rsidRDefault="00CB4508" w:rsidP="00CB4508">
      <w:pPr>
        <w:ind w:firstLineChars="100" w:firstLine="210"/>
        <w:rPr>
          <w:rFonts w:asciiTheme="majorEastAsia" w:eastAsiaTheme="majorEastAsia" w:hAnsiTheme="majorEastAsia"/>
        </w:rPr>
      </w:pPr>
      <w:r w:rsidRPr="00915A63">
        <w:rPr>
          <w:rFonts w:asciiTheme="majorEastAsia" w:eastAsiaTheme="majorEastAsia" w:hAnsiTheme="majorEastAsia"/>
        </w:rPr>
        <w:t>「我らの王はイエス」という賛美を私はこの頃よく歌っている。</w:t>
      </w:r>
    </w:p>
    <w:p w:rsidR="00CB4508" w:rsidRPr="00915A63" w:rsidRDefault="00CB4508" w:rsidP="00CB4508">
      <w:pPr>
        <w:ind w:firstLineChars="100" w:firstLine="210"/>
        <w:rPr>
          <w:rFonts w:asciiTheme="majorEastAsia" w:eastAsiaTheme="majorEastAsia" w:hAnsiTheme="majorEastAsia"/>
        </w:rPr>
      </w:pPr>
      <w:r w:rsidRPr="00915A63">
        <w:rPr>
          <w:rFonts w:asciiTheme="majorEastAsia" w:eastAsiaTheme="majorEastAsia" w:hAnsiTheme="majorEastAsia"/>
        </w:rPr>
        <w:t>「御国の統治がなされるように。御国がこの地に来るように。絶えず高らかにこの地に宣言しよう</w:t>
      </w:r>
      <w:r w:rsidR="00915A63" w:rsidRPr="00915A63">
        <w:rPr>
          <w:rFonts w:asciiTheme="majorEastAsia" w:eastAsiaTheme="majorEastAsia" w:hAnsiTheme="majorEastAsia"/>
        </w:rPr>
        <w:t>。</w:t>
      </w:r>
      <w:r w:rsidRPr="00915A63">
        <w:rPr>
          <w:rFonts w:asciiTheme="majorEastAsia" w:eastAsiaTheme="majorEastAsia" w:hAnsiTheme="majorEastAsia"/>
        </w:rPr>
        <w:t>我らの王はイエス。この町の王はイエス。この国の王はイエス・キリスト。」</w:t>
      </w:r>
    </w:p>
    <w:p w:rsidR="00915A63" w:rsidRPr="00915A63" w:rsidRDefault="00915A63" w:rsidP="00915A63">
      <w:pPr>
        <w:ind w:firstLineChars="100" w:firstLine="210"/>
        <w:rPr>
          <w:rFonts w:asciiTheme="majorEastAsia" w:eastAsiaTheme="majorEastAsia" w:hAnsiTheme="majorEastAsia" w:hint="eastAsia"/>
        </w:rPr>
      </w:pPr>
      <w:r w:rsidRPr="00915A63">
        <w:rPr>
          <w:rFonts w:asciiTheme="majorEastAsia" w:eastAsiaTheme="majorEastAsia" w:hAnsiTheme="majorEastAsia"/>
        </w:rPr>
        <w:t>私たちは御国の民である。私たちの王はイエス・キリストであるといつも告白しながら歩んでいこう。あなたにとり、「城壁を築く、修理する。」ということはどういうことだろうか？ぜひ祈りながら考えて欲しい。大きな城壁を作る時、たったひとつの小さな石を置くだけのことかもしれない。でも主はそのわざを共にしてくださる。今日の一日が、自らに問いかけ、そして神の語りかけを聞く一日であって欲しい。</w:t>
      </w:r>
    </w:p>
    <w:sectPr w:rsidR="00915A63" w:rsidRPr="00915A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561"/>
    <w:rsid w:val="001E0B3E"/>
    <w:rsid w:val="00915A63"/>
    <w:rsid w:val="00CB4508"/>
    <w:rsid w:val="00ED3B5E"/>
    <w:rsid w:val="00F06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A1E008-B0E3-4330-8978-640F4600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toshio nagai</dc:creator>
  <cp:keywords/>
  <dc:description/>
  <cp:lastModifiedBy>toshio nagai</cp:lastModifiedBy>
  <cp:revision>2</cp:revision>
  <dcterms:created xsi:type="dcterms:W3CDTF">2015-02-12T09:55:00Z</dcterms:created>
  <dcterms:modified xsi:type="dcterms:W3CDTF">2015-02-12T10:24:00Z</dcterms:modified>
</cp:coreProperties>
</file>